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6483D" w:rsidP="00D62A0C">
      <w:pPr>
        <w:spacing w:after="0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4DDB">
        <w:rPr>
          <w:rFonts w:ascii="Times New Roman" w:hAnsi="Times New Roman" w:cs="Times New Roman"/>
          <w:b/>
          <w:sz w:val="32"/>
          <w:szCs w:val="32"/>
        </w:rPr>
        <w:t>Культура речи современных школьников</w:t>
      </w:r>
      <w:r w:rsidR="00D62A0C">
        <w:rPr>
          <w:rFonts w:ascii="Times New Roman" w:hAnsi="Times New Roman" w:cs="Times New Roman"/>
          <w:b/>
          <w:sz w:val="32"/>
          <w:szCs w:val="32"/>
        </w:rPr>
        <w:t>:</w:t>
      </w:r>
    </w:p>
    <w:p w:rsidR="00D62A0C" w:rsidRPr="00234DDB" w:rsidRDefault="00D62A0C" w:rsidP="00D62A0C">
      <w:pPr>
        <w:spacing w:after="0"/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работа по формированию речевой культуры школьников</w:t>
      </w:r>
    </w:p>
    <w:p w:rsidR="0006483D" w:rsidRDefault="0006483D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6483D" w:rsidRDefault="00CA1F52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школьниками нецензурной брани, грубых выражений, жаргона – это объективная реальность. И хотя некоторые ученые считают увлечение жаргонными словами «детской болезнью», существует опасная тенденция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жаргонизации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литературного языка. </w:t>
      </w:r>
    </w:p>
    <w:p w:rsidR="00CA1F52" w:rsidRDefault="00CA1F52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запрещать употреблять жаргонизмы</w:t>
      </w:r>
      <w:r w:rsidR="00234DDB">
        <w:rPr>
          <w:rFonts w:ascii="Times New Roman" w:hAnsi="Times New Roman" w:cs="Times New Roman"/>
          <w:sz w:val="24"/>
          <w:szCs w:val="24"/>
        </w:rPr>
        <w:t xml:space="preserve"> бессмысленно. Необходимо искать новые нетрадиционные подходы к решению данной проблемы. Классному руководителю важно обратить внимание на культуру речи своих подопечных и самому подавать пример правильного и грамотного разговора, вести воспитательную работу по развитию культуры речи и по профилактике сквернословия и употребления жаргонизмов среди подрастающего поколения.</w:t>
      </w:r>
    </w:p>
    <w:p w:rsidR="00234DDB" w:rsidRDefault="00234DDB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Специалистами давно доказано, что использование сленга и сниженной лексики приводит к отклонениям от норм поведения, отрицательно влияет на психику и мировоззрение. Поэтому необходимо настойчиво и последовательно формировать у детей отвращение к загрязнению языка и понимание того, что жаргонизмы и ругательства активней всего используются людьми малокультурными.</w:t>
      </w:r>
    </w:p>
    <w:p w:rsidR="001906F1" w:rsidRDefault="001906F1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 утверждают, что достаточно четырех правил для борьбы с употреблением матерных слов:</w:t>
      </w:r>
    </w:p>
    <w:p w:rsidR="00000000" w:rsidRPr="001906F1" w:rsidRDefault="00E25F61" w:rsidP="000D34E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06F1">
        <w:rPr>
          <w:rFonts w:ascii="Times New Roman" w:hAnsi="Times New Roman" w:cs="Times New Roman"/>
          <w:sz w:val="24"/>
          <w:szCs w:val="24"/>
        </w:rPr>
        <w:t>Перестать ругаться самому, выработать отвращение и брезгливость к сквернословию;</w:t>
      </w:r>
    </w:p>
    <w:p w:rsidR="00000000" w:rsidRPr="001906F1" w:rsidRDefault="00E25F61" w:rsidP="000D34E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06F1">
        <w:rPr>
          <w:rFonts w:ascii="Times New Roman" w:hAnsi="Times New Roman" w:cs="Times New Roman"/>
          <w:sz w:val="24"/>
          <w:szCs w:val="24"/>
        </w:rPr>
        <w:t>Избегать общения с людьми, которые употребляют нецензурные слова;</w:t>
      </w:r>
    </w:p>
    <w:p w:rsidR="00000000" w:rsidRPr="001906F1" w:rsidRDefault="00E25F61" w:rsidP="000D34E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06F1">
        <w:rPr>
          <w:rFonts w:ascii="Times New Roman" w:hAnsi="Times New Roman" w:cs="Times New Roman"/>
          <w:sz w:val="24"/>
          <w:szCs w:val="24"/>
        </w:rPr>
        <w:t>Читать русскую классическую литературу;</w:t>
      </w:r>
    </w:p>
    <w:p w:rsidR="00000000" w:rsidRDefault="00E25F61" w:rsidP="000D34E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06F1">
        <w:rPr>
          <w:rFonts w:ascii="Times New Roman" w:hAnsi="Times New Roman" w:cs="Times New Roman"/>
          <w:sz w:val="24"/>
          <w:szCs w:val="24"/>
        </w:rPr>
        <w:t xml:space="preserve">Запоминать стихотворения, афоризмы. </w:t>
      </w:r>
    </w:p>
    <w:p w:rsidR="003A7617" w:rsidRDefault="003A7617" w:rsidP="000D34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06F1" w:rsidRDefault="001906F1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изучения отношения к жаргонной речи в классе можно предложить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заполнить приведенную ниже анкету. Результаты анкетирования станут основой для классного часа на тему культуры речи учащихся. Мною была проведена данная анкета в моем 6 «А» классе. Вот ее результаты: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b/>
          <w:bCs/>
          <w:sz w:val="24"/>
          <w:szCs w:val="24"/>
        </w:rPr>
        <w:t>1. Используете ли Вы жаргонные слова при обращении со сверстниками?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ДА – 100%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НЕТ -   -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b/>
          <w:bCs/>
          <w:sz w:val="24"/>
          <w:szCs w:val="24"/>
        </w:rPr>
        <w:t xml:space="preserve">2. А в разговоре </w:t>
      </w:r>
      <w:proofErr w:type="gramStart"/>
      <w:r w:rsidRPr="003A7617">
        <w:rPr>
          <w:rFonts w:ascii="Times New Roman" w:hAnsi="Times New Roman" w:cs="Times New Roman"/>
          <w:b/>
          <w:bCs/>
          <w:sz w:val="24"/>
          <w:szCs w:val="24"/>
        </w:rPr>
        <w:t>со</w:t>
      </w:r>
      <w:proofErr w:type="gramEnd"/>
      <w:r w:rsidRPr="003A7617">
        <w:rPr>
          <w:rFonts w:ascii="Times New Roman" w:hAnsi="Times New Roman" w:cs="Times New Roman"/>
          <w:b/>
          <w:bCs/>
          <w:sz w:val="24"/>
          <w:szCs w:val="24"/>
        </w:rPr>
        <w:t xml:space="preserve"> взрослыми?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ДА – 75 %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НЕТ –  25%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b/>
          <w:bCs/>
          <w:sz w:val="24"/>
          <w:szCs w:val="24"/>
        </w:rPr>
        <w:t>3. С какой целью Вы употребляете жаргонные слова?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Самоутвердиться -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Выглядеть лучше в глазах сверстников -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Обмениваться информацией – 16%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Придать своей речи живость, юмор – 100%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b/>
          <w:bCs/>
          <w:sz w:val="24"/>
          <w:szCs w:val="24"/>
        </w:rPr>
        <w:t>4. Используете ли Вы матерные слова в повседневной речи?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 xml:space="preserve">ДА – 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НЕТ – 34%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Иногда – 66%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Поправляют ли учителя Вашу речь?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ДА – 25%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 xml:space="preserve">ЧАСТО – 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ИНОГДА – 42%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НЕТ – 33%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b/>
          <w:bCs/>
          <w:sz w:val="24"/>
          <w:szCs w:val="24"/>
        </w:rPr>
        <w:t>6. Как относятся родители к Вашей речи?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Им не важно, как я говорю – 8%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Они постоянно говорят, чтобы я следил за своей речью – 8%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Иногда родители делают замечания по поводу моей речи – 84%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b/>
          <w:bCs/>
          <w:sz w:val="24"/>
          <w:szCs w:val="24"/>
        </w:rPr>
        <w:t>7. Чья речь для Вас является эталоном?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Моих друзей – 17%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Моих родителей – 58%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Моих учителей – 67%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b/>
          <w:bCs/>
          <w:sz w:val="24"/>
          <w:szCs w:val="24"/>
        </w:rPr>
        <w:t>8. Когда слышите нецензурные слова, как Вы к этому относитесь?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Нормально – 34%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Мне все равно – 58%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Плохо- 8%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b/>
          <w:bCs/>
          <w:sz w:val="24"/>
          <w:szCs w:val="24"/>
        </w:rPr>
        <w:t>9. Слышите ли Вы скверные слова в своей семье?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ДА – 8%</w:t>
      </w:r>
    </w:p>
    <w:p w:rsidR="003A7617" w:rsidRP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Редко – 75%</w:t>
      </w:r>
    </w:p>
    <w:p w:rsid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НЕТ – 17%</w:t>
      </w:r>
    </w:p>
    <w:p w:rsid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работы педагога по формированию речевой культуры школьника на уроке состоит из следующих компонентов:</w:t>
      </w:r>
    </w:p>
    <w:p w:rsidR="00000000" w:rsidRPr="003A7617" w:rsidRDefault="00E25F61" w:rsidP="000D34EA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 xml:space="preserve">Диагностика степени </w:t>
      </w:r>
      <w:proofErr w:type="spellStart"/>
      <w:r w:rsidRPr="003A761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3A7617">
        <w:rPr>
          <w:rFonts w:ascii="Times New Roman" w:hAnsi="Times New Roman" w:cs="Times New Roman"/>
          <w:sz w:val="24"/>
          <w:szCs w:val="24"/>
        </w:rPr>
        <w:t xml:space="preserve"> речевой культуры школьников с целью разработки программы коррекции при планировании дальнейшей работы на основе полученных</w:t>
      </w:r>
      <w:r w:rsidRPr="003A7617">
        <w:rPr>
          <w:rFonts w:ascii="Times New Roman" w:hAnsi="Times New Roman" w:cs="Times New Roman"/>
          <w:sz w:val="24"/>
          <w:szCs w:val="24"/>
        </w:rPr>
        <w:t xml:space="preserve"> данных.</w:t>
      </w:r>
    </w:p>
    <w:p w:rsidR="003A7617" w:rsidRDefault="003A7617" w:rsidP="000D34E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Развитие положительной учебной мотивации каждого ученика.</w:t>
      </w:r>
    </w:p>
    <w:p w:rsidR="003A7617" w:rsidRPr="003A7617" w:rsidRDefault="003A7617" w:rsidP="000D34E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3. Организация активной речевой деятельности, формирование умений:</w:t>
      </w:r>
    </w:p>
    <w:p w:rsidR="00000000" w:rsidRPr="003A7617" w:rsidRDefault="00E25F61" w:rsidP="000D34E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осмысливать и хорошо представлять себе речевую ситуацию;</w:t>
      </w:r>
    </w:p>
    <w:p w:rsidR="00000000" w:rsidRPr="003A7617" w:rsidRDefault="00E25F61" w:rsidP="000D34E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 xml:space="preserve">собирать материал для речевого высказывания, пользуясь различными источниками информации, </w:t>
      </w:r>
      <w:r w:rsidRPr="003A7617">
        <w:rPr>
          <w:rFonts w:ascii="Times New Roman" w:hAnsi="Times New Roman" w:cs="Times New Roman"/>
          <w:sz w:val="24"/>
          <w:szCs w:val="24"/>
        </w:rPr>
        <w:t>систематизировать его, составлять план высказывания;</w:t>
      </w:r>
    </w:p>
    <w:p w:rsidR="00000000" w:rsidRPr="003A7617" w:rsidRDefault="00E25F61" w:rsidP="000D34E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пользоваться разными стилями и типами речи, разнообразными языковыми средствами;</w:t>
      </w:r>
    </w:p>
    <w:p w:rsidR="00000000" w:rsidRPr="003A7617" w:rsidRDefault="00E25F61" w:rsidP="000D34E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 xml:space="preserve">корректировать свою устную речь, совершенствовать (редактировать) </w:t>
      </w:r>
      <w:proofErr w:type="gramStart"/>
      <w:r w:rsidRPr="003A7617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Pr="003A76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7617" w:rsidRPr="003A7617" w:rsidRDefault="003A7617" w:rsidP="000D34E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>Обогащение словарного запаса учащихся.</w:t>
      </w:r>
    </w:p>
    <w:p w:rsidR="003A7617" w:rsidRDefault="003A7617" w:rsidP="000D34E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7617">
        <w:rPr>
          <w:rFonts w:ascii="Times New Roman" w:hAnsi="Times New Roman" w:cs="Times New Roman"/>
          <w:sz w:val="24"/>
          <w:szCs w:val="24"/>
        </w:rPr>
        <w:t xml:space="preserve"> Деятельность учащихся на любом уроке оценивается с позиции речевого этикета, учитывается культура высказывания по предмету, умение практически оценивать свое высказывание и высказывания окружающих. </w:t>
      </w:r>
    </w:p>
    <w:p w:rsidR="003A7617" w:rsidRDefault="003A7617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 классных часов, бесед, психологических игр также влияет на речь учащихся. Для повышения ее культуры педагог может организовать тренинг и предложить ребятам </w:t>
      </w:r>
      <w:r w:rsidR="000D34EA">
        <w:rPr>
          <w:rFonts w:ascii="Times New Roman" w:hAnsi="Times New Roman" w:cs="Times New Roman"/>
          <w:sz w:val="24"/>
          <w:szCs w:val="24"/>
        </w:rPr>
        <w:t>несколько игр и упражнений.</w:t>
      </w:r>
    </w:p>
    <w:p w:rsidR="000D34EA" w:rsidRPr="000D34EA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34EA">
        <w:rPr>
          <w:rFonts w:ascii="Times New Roman" w:hAnsi="Times New Roman" w:cs="Times New Roman"/>
          <w:b/>
          <w:bCs/>
          <w:sz w:val="24"/>
          <w:szCs w:val="24"/>
        </w:rPr>
        <w:t>Игра «Эстафета добрых слов»</w:t>
      </w:r>
    </w:p>
    <w:p w:rsidR="000D34EA" w:rsidRPr="000D34EA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34EA">
        <w:rPr>
          <w:rFonts w:ascii="Times New Roman" w:hAnsi="Times New Roman" w:cs="Times New Roman"/>
          <w:sz w:val="24"/>
          <w:szCs w:val="24"/>
        </w:rPr>
        <w:t xml:space="preserve">    Начиная с первого участника, каждый по цепочке должен сказать соседу какое-нибудь доброе слово, не забыв при этом назвать соседа по имени.</w:t>
      </w:r>
    </w:p>
    <w:p w:rsidR="000D34EA" w:rsidRPr="000D34EA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34EA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Игра «Передача эмоций»</w:t>
      </w:r>
    </w:p>
    <w:p w:rsidR="000D34EA" w:rsidRPr="000D34EA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34EA">
        <w:rPr>
          <w:rFonts w:ascii="Times New Roman" w:hAnsi="Times New Roman" w:cs="Times New Roman"/>
          <w:sz w:val="24"/>
          <w:szCs w:val="24"/>
        </w:rPr>
        <w:t xml:space="preserve">    Участники игры рассаживаются в круг по часовой стрелке. Первому предлагается в одной-двух фразах выплеснуть накопленные негативные эмоции на соседа, который, не отвечая первому, вымещает зло на следующем участнике в обидных фразах, и т.д. по цепи.</w:t>
      </w:r>
    </w:p>
    <w:p w:rsidR="000D34EA" w:rsidRPr="000D34EA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34EA">
        <w:rPr>
          <w:rFonts w:ascii="Times New Roman" w:hAnsi="Times New Roman" w:cs="Times New Roman"/>
          <w:sz w:val="24"/>
          <w:szCs w:val="24"/>
        </w:rPr>
        <w:t xml:space="preserve">     Затем задание меняется. Первый участник одной-двумя приветливыми фразами делится хорошим настроением с соседом, который, получив заряд положительных эмоций, передает его третьему и т.д. Учащиеся должны сравнить ощущения от передачи и получения отрицательных и положительных эмоций. </w:t>
      </w:r>
    </w:p>
    <w:p w:rsidR="000D34EA" w:rsidRPr="000D34EA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34EA">
        <w:rPr>
          <w:rFonts w:ascii="Times New Roman" w:hAnsi="Times New Roman" w:cs="Times New Roman"/>
          <w:b/>
          <w:bCs/>
          <w:sz w:val="24"/>
          <w:szCs w:val="24"/>
        </w:rPr>
        <w:t xml:space="preserve">  Игра «Антиреклама»</w:t>
      </w:r>
    </w:p>
    <w:p w:rsidR="000D34EA" w:rsidRPr="000D34EA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34EA">
        <w:rPr>
          <w:rFonts w:ascii="Times New Roman" w:hAnsi="Times New Roman" w:cs="Times New Roman"/>
          <w:sz w:val="24"/>
          <w:szCs w:val="24"/>
        </w:rPr>
        <w:t xml:space="preserve">    Задача участников – придумать остроумные лозунги против сквернословия. Это своеобразная антиреклама мата.</w:t>
      </w:r>
    </w:p>
    <w:p w:rsidR="000D34EA" w:rsidRPr="000D34EA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34EA">
        <w:rPr>
          <w:rFonts w:ascii="Times New Roman" w:hAnsi="Times New Roman" w:cs="Times New Roman"/>
          <w:sz w:val="24"/>
          <w:szCs w:val="24"/>
        </w:rPr>
        <w:t xml:space="preserve">    Например:</w:t>
      </w:r>
    </w:p>
    <w:p w:rsidR="000D34EA" w:rsidRPr="002461A3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61A3">
        <w:rPr>
          <w:rFonts w:ascii="Times New Roman" w:hAnsi="Times New Roman" w:cs="Times New Roman"/>
          <w:sz w:val="24"/>
          <w:szCs w:val="24"/>
        </w:rPr>
        <w:t xml:space="preserve">    «</w:t>
      </w:r>
      <w:r w:rsidRPr="002461A3">
        <w:rPr>
          <w:rFonts w:ascii="Times New Roman" w:hAnsi="Times New Roman" w:cs="Times New Roman"/>
          <w:bCs/>
          <w:i/>
          <w:iCs/>
          <w:sz w:val="24"/>
          <w:szCs w:val="24"/>
        </w:rPr>
        <w:t>Чтобы в жизни состояться, матом лучше не ругаться!»</w:t>
      </w:r>
    </w:p>
    <w:p w:rsidR="000D34EA" w:rsidRPr="002461A3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61A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«Наше условие – долой сквернословие!»</w:t>
      </w:r>
    </w:p>
    <w:p w:rsidR="000D34EA" w:rsidRPr="002461A3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61A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«Кто использует мат, тот, бесспорно, глуповат!»</w:t>
      </w:r>
    </w:p>
    <w:p w:rsidR="000D34EA" w:rsidRPr="002461A3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461A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«Хочешь успеха в жизни добиться – книжки читай, прекращай материться!»</w:t>
      </w:r>
    </w:p>
    <w:p w:rsidR="000D34EA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Речевую культуру современного школьника необходимо и можно формировать и во внеурочное время (посещение театров, встреча с писателями и др.). Культура речи может быть достигнута лишь на основе общей культуры субъекта и окружающих его людей, любви к родному языку, высокой культуры мышления. Эталоном высокой речевой культуры признается язык художественной литературы, язык писател</w:t>
      </w:r>
      <w:r w:rsidR="00CC4A7D">
        <w:rPr>
          <w:rFonts w:ascii="Times New Roman" w:hAnsi="Times New Roman" w:cs="Times New Roman"/>
          <w:bCs/>
          <w:iCs/>
          <w:sz w:val="24"/>
          <w:szCs w:val="24"/>
        </w:rPr>
        <w:t xml:space="preserve">ей-классиков. Поэтому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школьников</w:t>
      </w:r>
      <w:r w:rsidR="00CC4A7D">
        <w:rPr>
          <w:rFonts w:ascii="Times New Roman" w:hAnsi="Times New Roman" w:cs="Times New Roman"/>
          <w:bCs/>
          <w:iCs/>
          <w:sz w:val="24"/>
          <w:szCs w:val="24"/>
        </w:rPr>
        <w:t xml:space="preserve"> необходимо вовлекать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 активный процесс чтения</w:t>
      </w:r>
      <w:r w:rsidR="00CC4A7D">
        <w:rPr>
          <w:rFonts w:ascii="Times New Roman" w:hAnsi="Times New Roman" w:cs="Times New Roman"/>
          <w:bCs/>
          <w:iCs/>
          <w:sz w:val="24"/>
          <w:szCs w:val="24"/>
        </w:rPr>
        <w:t xml:space="preserve"> художественной литературы, в написание сценариев и постановку спектаклей, основанных на произведениях писателей-классиков. А результаты творческих трудов и способностей детей можно в дальнейшем показать на неделе русского языка и литературы в школе на отчетном концерте (как это было в нашей школе в этом учебном году).</w:t>
      </w:r>
    </w:p>
    <w:p w:rsidR="00CC4A7D" w:rsidRDefault="002461A3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тому же, одно из основных орудий педагогического воздействия и одновременно образец для учащихся – это речь самого учителя. Она служит образцом, который воспринимает подросток и по которому он учится строить свою речь. Поэтому, организуя работу по повышению культуры  речи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педагог в первую очередь должен работать над собой.</w:t>
      </w:r>
    </w:p>
    <w:p w:rsidR="00D62A0C" w:rsidRDefault="00D62A0C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Подводя итог, следует еще раз обратить внимание на источники обогащения словаря школьников:</w:t>
      </w:r>
    </w:p>
    <w:p w:rsidR="00000000" w:rsidRPr="002461A3" w:rsidRDefault="00E25F61" w:rsidP="002461A3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61A3">
        <w:rPr>
          <w:rFonts w:ascii="Times New Roman" w:hAnsi="Times New Roman" w:cs="Times New Roman"/>
          <w:sz w:val="24"/>
          <w:szCs w:val="24"/>
        </w:rPr>
        <w:t xml:space="preserve">Речевая среда в семье, </w:t>
      </w:r>
      <w:r w:rsidRPr="002461A3">
        <w:rPr>
          <w:rFonts w:ascii="Times New Roman" w:hAnsi="Times New Roman" w:cs="Times New Roman"/>
          <w:sz w:val="24"/>
          <w:szCs w:val="24"/>
        </w:rPr>
        <w:t>среди друзей.</w:t>
      </w:r>
    </w:p>
    <w:p w:rsidR="00000000" w:rsidRPr="002461A3" w:rsidRDefault="00E25F61" w:rsidP="002461A3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61A3">
        <w:rPr>
          <w:rFonts w:ascii="Times New Roman" w:hAnsi="Times New Roman" w:cs="Times New Roman"/>
          <w:sz w:val="24"/>
          <w:szCs w:val="24"/>
        </w:rPr>
        <w:t>Речевая среда: книги, газеты, радио, телевидение.</w:t>
      </w:r>
    </w:p>
    <w:p w:rsidR="00000000" w:rsidRPr="002461A3" w:rsidRDefault="00E25F61" w:rsidP="002461A3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61A3">
        <w:rPr>
          <w:rFonts w:ascii="Times New Roman" w:hAnsi="Times New Roman" w:cs="Times New Roman"/>
          <w:sz w:val="24"/>
          <w:szCs w:val="24"/>
        </w:rPr>
        <w:t>Учебная работа в школе: учебники, речь учителя.</w:t>
      </w:r>
    </w:p>
    <w:p w:rsidR="00000000" w:rsidRPr="002461A3" w:rsidRDefault="00E25F61" w:rsidP="002461A3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61A3">
        <w:rPr>
          <w:rFonts w:ascii="Times New Roman" w:hAnsi="Times New Roman" w:cs="Times New Roman"/>
          <w:sz w:val="24"/>
          <w:szCs w:val="24"/>
        </w:rPr>
        <w:t>Словари, справочники.</w:t>
      </w:r>
    </w:p>
    <w:p w:rsidR="00000000" w:rsidRPr="002461A3" w:rsidRDefault="00E25F61" w:rsidP="002461A3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61A3">
        <w:rPr>
          <w:rFonts w:ascii="Times New Roman" w:hAnsi="Times New Roman" w:cs="Times New Roman"/>
          <w:sz w:val="24"/>
          <w:szCs w:val="24"/>
        </w:rPr>
        <w:t xml:space="preserve">Посещения театров, встречи с писателями и др. мероприятия. </w:t>
      </w:r>
    </w:p>
    <w:p w:rsidR="002461A3" w:rsidRPr="000D34EA" w:rsidRDefault="002461A3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D34EA" w:rsidRPr="003A7617" w:rsidRDefault="000D34EA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A7617" w:rsidRPr="003A7617" w:rsidRDefault="003A7617" w:rsidP="000D34E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7617" w:rsidRPr="003A7617" w:rsidRDefault="003A7617" w:rsidP="000D34E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A7617" w:rsidRPr="003A7617" w:rsidRDefault="00D62A0C" w:rsidP="000D34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Март 2014 г.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Акользина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1906F1" w:rsidRPr="001906F1" w:rsidRDefault="001906F1" w:rsidP="000D34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DDB" w:rsidRDefault="00234DDB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34DDB" w:rsidRDefault="00234DDB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6483D" w:rsidRDefault="0006483D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6483D" w:rsidRPr="0006483D" w:rsidRDefault="0006483D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6483D" w:rsidRPr="0006483D" w:rsidRDefault="0006483D" w:rsidP="000D34E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06483D" w:rsidRPr="00064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4837"/>
    <w:multiLevelType w:val="hybridMultilevel"/>
    <w:tmpl w:val="33C6B3C6"/>
    <w:lvl w:ilvl="0" w:tplc="430A2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228E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2868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8E1D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C6F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DCCF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EED5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085B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26F4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C208A1"/>
    <w:multiLevelType w:val="hybridMultilevel"/>
    <w:tmpl w:val="57720A10"/>
    <w:lvl w:ilvl="0" w:tplc="45D0C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D07A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C0C5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6260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0853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D445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20A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253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16CA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2553F"/>
    <w:multiLevelType w:val="hybridMultilevel"/>
    <w:tmpl w:val="3BEE8DEE"/>
    <w:lvl w:ilvl="0" w:tplc="8C10DAF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62F5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C0604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DA75C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22852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289D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5631B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1074C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5A382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0543D9"/>
    <w:multiLevelType w:val="hybridMultilevel"/>
    <w:tmpl w:val="CDB425C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DF552D"/>
    <w:multiLevelType w:val="hybridMultilevel"/>
    <w:tmpl w:val="C6DC88BE"/>
    <w:lvl w:ilvl="0" w:tplc="8136663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CC2AD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9E84E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DE30C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B2C05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3A36E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B60DF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4C16D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52723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483D"/>
    <w:rsid w:val="0006483D"/>
    <w:rsid w:val="000D34EA"/>
    <w:rsid w:val="001906F1"/>
    <w:rsid w:val="00234DDB"/>
    <w:rsid w:val="002461A3"/>
    <w:rsid w:val="003A7617"/>
    <w:rsid w:val="00CA1F52"/>
    <w:rsid w:val="00CC4A7D"/>
    <w:rsid w:val="00D62A0C"/>
    <w:rsid w:val="00E2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6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841141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6604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19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6738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1856">
          <w:marLeft w:val="102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2027">
          <w:marLeft w:val="102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9091">
          <w:marLeft w:val="102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645">
          <w:marLeft w:val="102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9305">
          <w:marLeft w:val="102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04099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284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084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6449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50094">
          <w:marLeft w:val="102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36244">
          <w:marLeft w:val="102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7809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8840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6631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67974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5</cp:revision>
  <cp:lastPrinted>2014-06-08T11:01:00Z</cp:lastPrinted>
  <dcterms:created xsi:type="dcterms:W3CDTF">2014-06-08T09:37:00Z</dcterms:created>
  <dcterms:modified xsi:type="dcterms:W3CDTF">2014-06-08T11:01:00Z</dcterms:modified>
</cp:coreProperties>
</file>